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89" w:rsidRPr="00426B57" w:rsidRDefault="00173489" w:rsidP="00C664FC">
      <w:pPr>
        <w:pStyle w:val="BodyText"/>
        <w:jc w:val="center"/>
        <w:rPr>
          <w:rFonts w:cs="Arial"/>
          <w:szCs w:val="24"/>
        </w:rPr>
      </w:pPr>
      <w:r w:rsidRPr="00426B57">
        <w:rPr>
          <w:rFonts w:cs="Arial"/>
          <w:szCs w:val="24"/>
        </w:rPr>
        <w:t>РОССИЙСКАЯ ФЕДЕРАЦИЯ</w:t>
      </w:r>
    </w:p>
    <w:p w:rsidR="00173489" w:rsidRPr="00426B57" w:rsidRDefault="00173489" w:rsidP="00C664FC">
      <w:pPr>
        <w:pStyle w:val="BodyText"/>
        <w:jc w:val="center"/>
        <w:rPr>
          <w:rFonts w:cs="Arial"/>
          <w:szCs w:val="24"/>
        </w:rPr>
      </w:pPr>
      <w:r w:rsidRPr="00426B57">
        <w:rPr>
          <w:rFonts w:cs="Arial"/>
          <w:szCs w:val="24"/>
        </w:rPr>
        <w:t>КРАСНОЯРСКИЙ КРАЙ ЕРМАКОВСКИЙ РАЙОН</w:t>
      </w:r>
    </w:p>
    <w:p w:rsidR="00173489" w:rsidRPr="00426B57" w:rsidRDefault="00173489" w:rsidP="00C664FC">
      <w:pPr>
        <w:pStyle w:val="BodyText"/>
        <w:jc w:val="center"/>
        <w:rPr>
          <w:rFonts w:cs="Arial"/>
          <w:szCs w:val="24"/>
        </w:rPr>
      </w:pPr>
      <w:r w:rsidRPr="00426B57">
        <w:rPr>
          <w:rFonts w:cs="Arial"/>
          <w:szCs w:val="24"/>
        </w:rPr>
        <w:t>СЕМЕННИКОВСКИЙ СЕЛЬСКИЙ СОВЕТ ДЕПУТАТОВ</w:t>
      </w:r>
    </w:p>
    <w:p w:rsidR="00173489" w:rsidRPr="00426B57" w:rsidRDefault="00173489" w:rsidP="00C664FC">
      <w:pPr>
        <w:pStyle w:val="BodyText"/>
        <w:rPr>
          <w:rFonts w:cs="Arial"/>
          <w:szCs w:val="24"/>
        </w:rPr>
      </w:pPr>
    </w:p>
    <w:p w:rsidR="00173489" w:rsidRPr="00426B57" w:rsidRDefault="00173489" w:rsidP="00C664FC">
      <w:pPr>
        <w:pStyle w:val="BodyText"/>
        <w:jc w:val="center"/>
        <w:rPr>
          <w:rFonts w:cs="Arial"/>
          <w:szCs w:val="24"/>
        </w:rPr>
      </w:pPr>
      <w:r w:rsidRPr="00426B57">
        <w:rPr>
          <w:rFonts w:cs="Arial"/>
          <w:szCs w:val="24"/>
        </w:rPr>
        <w:t>РЕШЕНИЕ</w:t>
      </w:r>
    </w:p>
    <w:p w:rsidR="00173489" w:rsidRPr="00426B57" w:rsidRDefault="00173489" w:rsidP="00C664FC">
      <w:pPr>
        <w:pStyle w:val="BodyText"/>
        <w:rPr>
          <w:rFonts w:cs="Arial"/>
          <w:szCs w:val="24"/>
        </w:rPr>
      </w:pPr>
    </w:p>
    <w:p w:rsidR="00173489" w:rsidRPr="00426B57" w:rsidRDefault="00173489" w:rsidP="00C664FC">
      <w:pPr>
        <w:pStyle w:val="BodyText"/>
        <w:rPr>
          <w:rFonts w:cs="Arial"/>
          <w:szCs w:val="24"/>
        </w:rPr>
      </w:pPr>
      <w:r w:rsidRPr="00426B57">
        <w:rPr>
          <w:rFonts w:cs="Arial"/>
          <w:szCs w:val="24"/>
        </w:rPr>
        <w:t xml:space="preserve">20.03.2024 год </w:t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  <w:t>с. Семенниково</w:t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  <w:t>№ 39-106 р</w:t>
      </w:r>
    </w:p>
    <w:p w:rsidR="00173489" w:rsidRPr="00426B57" w:rsidRDefault="00173489" w:rsidP="00C664FC">
      <w:pPr>
        <w:pStyle w:val="BodyText"/>
        <w:rPr>
          <w:rFonts w:cs="Arial"/>
          <w:szCs w:val="24"/>
        </w:rPr>
      </w:pPr>
    </w:p>
    <w:p w:rsidR="00173489" w:rsidRPr="00426B57" w:rsidRDefault="00173489" w:rsidP="004E4CEE">
      <w:pPr>
        <w:pStyle w:val="BodyText"/>
        <w:rPr>
          <w:rFonts w:cs="Arial"/>
          <w:szCs w:val="24"/>
        </w:rPr>
      </w:pPr>
      <w:r w:rsidRPr="00426B57">
        <w:rPr>
          <w:rFonts w:cs="Arial"/>
        </w:rPr>
        <w:t>О назначении публичных слушаний и порядке учета предложений по проекту решения сельского Совета депутатов «О внесении изменений и дополнений в Устав Семенниковского сельсовета»</w:t>
      </w:r>
    </w:p>
    <w:p w:rsidR="00173489" w:rsidRPr="00426B57" w:rsidRDefault="00173489" w:rsidP="00DA6EA1">
      <w:pPr>
        <w:spacing w:line="240" w:lineRule="auto"/>
        <w:ind w:firstLine="708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Руководствуясь статьями 28, 44 Закона от 06.10.2003г. № 131-ФЗ «Об общих принципах организации местного самоуправления в Российской Федерации», решением сельского Совета депутатов «Об утверждении Положения «О публичных слушаниях», статьей 24, 39 Устава сельсовета, Совет депутатов РЕШИЛ:</w:t>
      </w:r>
    </w:p>
    <w:p w:rsidR="00173489" w:rsidRPr="00426B57" w:rsidRDefault="00173489" w:rsidP="00DA6EA1">
      <w:pPr>
        <w:spacing w:line="240" w:lineRule="auto"/>
        <w:ind w:firstLine="708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1. Вынести на публичные слушания следующие изменения и дополнения в Устав Семенниковского сельсовета:</w:t>
      </w:r>
    </w:p>
    <w:p w:rsidR="00173489" w:rsidRPr="00426B57" w:rsidRDefault="00173489" w:rsidP="00DA6EA1">
      <w:pPr>
        <w:pStyle w:val="NormalWeb"/>
        <w:ind w:firstLine="709"/>
        <w:jc w:val="both"/>
        <w:rPr>
          <w:rFonts w:ascii="Arial" w:hAnsi="Arial" w:cs="Arial"/>
        </w:rPr>
      </w:pPr>
      <w:r w:rsidRPr="00426B57">
        <w:rPr>
          <w:rFonts w:ascii="Arial" w:hAnsi="Arial" w:cs="Arial"/>
          <w:b/>
        </w:rPr>
        <w:t>пункт 7 статьи 4</w:t>
      </w:r>
      <w:r w:rsidRPr="00426B57">
        <w:rPr>
          <w:rFonts w:ascii="Arial" w:hAnsi="Arial" w:cs="Arial"/>
        </w:rPr>
        <w:t xml:space="preserve"> изложить в следующей редакции :</w:t>
      </w:r>
    </w:p>
    <w:p w:rsidR="00173489" w:rsidRPr="00426B57" w:rsidRDefault="00173489" w:rsidP="00027809">
      <w:pPr>
        <w:pStyle w:val="BodyText"/>
        <w:ind w:firstLine="720"/>
        <w:jc w:val="both"/>
      </w:pPr>
      <w:r w:rsidRPr="00426B57"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73489" w:rsidRPr="00027809" w:rsidRDefault="00173489" w:rsidP="00027809">
      <w:pPr>
        <w:pStyle w:val="BodyText"/>
        <w:ind w:firstLine="720"/>
        <w:jc w:val="both"/>
      </w:pPr>
      <w:r w:rsidRPr="00426B57">
        <w:t>Официальным обнародованием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</w:t>
      </w:r>
      <w:r>
        <w:t xml:space="preserve"> в информационном вестнике «Ново</w:t>
      </w:r>
      <w:r w:rsidRPr="00426B57">
        <w:t xml:space="preserve">сти </w:t>
      </w:r>
      <w:r w:rsidRPr="00027809">
        <w:t>Семенниково».</w:t>
      </w:r>
    </w:p>
    <w:p w:rsidR="00173489" w:rsidRDefault="00173489" w:rsidP="00027809">
      <w:pPr>
        <w:pStyle w:val="BodyText"/>
        <w:ind w:firstLine="720"/>
        <w:jc w:val="both"/>
      </w:pPr>
      <w:r w:rsidRPr="00426B57">
        <w:t>Дополнительное обнародование муниципальных правовых актов, происходит путем доведения их полного текста до жителей Семенниковского</w:t>
      </w:r>
      <w:r w:rsidRPr="00027809">
        <w:t xml:space="preserve"> сельсовета посредством </w:t>
      </w:r>
      <w:r w:rsidRPr="00426B57">
        <w:t xml:space="preserve">размещения на информационных стендах </w:t>
      </w:r>
      <w:r>
        <w:t xml:space="preserve">расположенных на территории </w:t>
      </w:r>
      <w:r w:rsidRPr="00426B57">
        <w:t>с. Семенниково</w:t>
      </w:r>
      <w:r>
        <w:t>:</w:t>
      </w:r>
    </w:p>
    <w:p w:rsidR="00173489" w:rsidRPr="00AB4A2F" w:rsidRDefault="00173489" w:rsidP="00832D9D">
      <w:pPr>
        <w:pStyle w:val="BodyText"/>
        <w:ind w:firstLine="720"/>
        <w:jc w:val="both"/>
        <w:rPr>
          <w:rFonts w:cs="Arial"/>
        </w:rPr>
      </w:pPr>
      <w:r w:rsidRPr="00AB4A2F">
        <w:rPr>
          <w:rFonts w:cs="Arial"/>
        </w:rPr>
        <w:t>администрация Семенниковского сельсовета, расположенный</w:t>
      </w:r>
      <w:r>
        <w:rPr>
          <w:rFonts w:cs="Arial"/>
        </w:rPr>
        <w:t xml:space="preserve"> с. Семенниково,</w:t>
      </w:r>
      <w:r w:rsidRPr="00AB4A2F">
        <w:rPr>
          <w:rFonts w:cs="Arial"/>
        </w:rPr>
        <w:t xml:space="preserve"> ул. Новая, 2</w:t>
      </w:r>
    </w:p>
    <w:p w:rsidR="00173489" w:rsidRPr="00AB4A2F" w:rsidRDefault="00173489" w:rsidP="00832D9D">
      <w:pPr>
        <w:pStyle w:val="BodyText"/>
        <w:ind w:firstLine="720"/>
        <w:jc w:val="both"/>
        <w:rPr>
          <w:rFonts w:cs="Arial"/>
        </w:rPr>
      </w:pPr>
      <w:r w:rsidRPr="00AB4A2F">
        <w:rPr>
          <w:rFonts w:cs="Arial"/>
        </w:rPr>
        <w:t xml:space="preserve"> </w:t>
      </w:r>
      <w:r w:rsidRPr="00AB4A2F">
        <w:rPr>
          <w:rFonts w:cs="Arial"/>
          <w:szCs w:val="24"/>
        </w:rPr>
        <w:t xml:space="preserve">филиал МБУ «Ермаковская центральная библиотечная система» «Семенниковская библиотека», расположенный: с. Семенниково, ул. Новая, 2, </w:t>
      </w:r>
    </w:p>
    <w:p w:rsidR="00173489" w:rsidRPr="00AB4A2F" w:rsidRDefault="00173489" w:rsidP="00832D9D">
      <w:pPr>
        <w:pStyle w:val="BodyText"/>
        <w:ind w:firstLine="720"/>
        <w:jc w:val="both"/>
        <w:rPr>
          <w:rFonts w:cs="Arial"/>
        </w:rPr>
      </w:pPr>
      <w:r w:rsidRPr="00AB4A2F">
        <w:rPr>
          <w:rFonts w:cs="Arial"/>
          <w:szCs w:val="24"/>
        </w:rPr>
        <w:t xml:space="preserve">МБУК «Дом культуры» Семенниковского сельсовета, расположенный: с. Семенниково, ул. Новая, 2, </w:t>
      </w:r>
    </w:p>
    <w:p w:rsidR="00173489" w:rsidRPr="00AB4A2F" w:rsidRDefault="00173489" w:rsidP="00832D9D">
      <w:pPr>
        <w:pStyle w:val="BodyText"/>
        <w:ind w:firstLine="720"/>
        <w:jc w:val="both"/>
        <w:rPr>
          <w:rFonts w:cs="Arial"/>
        </w:rPr>
      </w:pPr>
      <w:r w:rsidRPr="00AB4A2F">
        <w:rPr>
          <w:rFonts w:cs="Arial"/>
          <w:szCs w:val="24"/>
        </w:rPr>
        <w:t xml:space="preserve">Семенниковская врачебная амбулатория КГБУЗ «Ермаковская районная больница», расположенная: с. Семенниково, ул. Молодежная, 2а, </w:t>
      </w:r>
    </w:p>
    <w:p w:rsidR="00173489" w:rsidRPr="00AB4A2F" w:rsidRDefault="00173489" w:rsidP="00832D9D">
      <w:pPr>
        <w:pStyle w:val="BodyText"/>
        <w:ind w:firstLine="720"/>
        <w:jc w:val="both"/>
        <w:rPr>
          <w:rFonts w:cs="Arial"/>
        </w:rPr>
      </w:pPr>
      <w:r w:rsidRPr="00AB4A2F">
        <w:rPr>
          <w:rFonts w:cs="Arial"/>
          <w:szCs w:val="24"/>
        </w:rPr>
        <w:t xml:space="preserve">МБОУ «Семенниковская средняя общеобразовательная школа», расположенная: с. Семенниково, ул. Трактовая, 38, </w:t>
      </w:r>
    </w:p>
    <w:p w:rsidR="00173489" w:rsidRPr="00AB4A2F" w:rsidRDefault="00173489" w:rsidP="00832D9D">
      <w:pPr>
        <w:pStyle w:val="BodyText"/>
        <w:ind w:firstLine="720"/>
        <w:jc w:val="both"/>
        <w:rPr>
          <w:rFonts w:cs="Arial"/>
        </w:rPr>
      </w:pPr>
      <w:r w:rsidRPr="00AB4A2F">
        <w:rPr>
          <w:rFonts w:cs="Arial"/>
          <w:szCs w:val="24"/>
        </w:rPr>
        <w:t>ОПС Семенниково ФГПУ «Почта России», расположенная: с. Семенниково, ул. Трактовая, 41-б.</w:t>
      </w:r>
    </w:p>
    <w:p w:rsidR="00173489" w:rsidRPr="00426B57" w:rsidRDefault="00173489" w:rsidP="00C664FC">
      <w:pPr>
        <w:spacing w:line="240" w:lineRule="auto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2. Назначить публичные слушания по проекту решения сельского Совета депутатов «О внесении изменений и дополнений в Устав Семенниковского сельсовета» на 10 часов 23.04.2024 года в здании филиала МБУК ЕЦКС «Дом культуры» с. Семенниково по адресу: с. Семенниково ул. Новая, 2.</w:t>
      </w:r>
    </w:p>
    <w:p w:rsidR="00173489" w:rsidRPr="00426B57" w:rsidRDefault="00173489" w:rsidP="00C664FC">
      <w:pPr>
        <w:spacing w:line="240" w:lineRule="auto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3. Организацию проведения публичных слушаний возложить на заместителя председателя сельского Совета депутатов Чанчикову Т.Н. Поручить председательствовать на публичных слушаниях председателю сельского Совета депутатов Кузнецовой Е.А..</w:t>
      </w:r>
    </w:p>
    <w:p w:rsidR="00173489" w:rsidRPr="00426B57" w:rsidRDefault="00173489" w:rsidP="00C664FC">
      <w:pPr>
        <w:spacing w:line="240" w:lineRule="auto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4. Установить срок принятия предложений граждан по проекту решения сельского Совета депутатов «О внесении изменений и дополнений в Устав Семенниковского сельсовета» по 22.04.2024 год включительно.</w:t>
      </w:r>
    </w:p>
    <w:p w:rsidR="00173489" w:rsidRPr="00426B57" w:rsidRDefault="00173489" w:rsidP="00C664FC">
      <w:pPr>
        <w:spacing w:line="240" w:lineRule="auto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5. Довести до сведения граждан, что предложения по проекту решения сельского Совета депутатов «О внесении изменений и дополнений в Устав Семенниковского сельсовета» могут подаваться в администрацию Семенниковского сельсовета по адресу: с. Семенниково, ул. Новая, 2.</w:t>
      </w:r>
    </w:p>
    <w:p w:rsidR="00173489" w:rsidRPr="00426B57" w:rsidRDefault="00173489" w:rsidP="00C664FC">
      <w:pPr>
        <w:spacing w:line="240" w:lineRule="auto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6. Заместителю председателя сельского Совета депутатов Чанчиковой Татьяне Николаевне обеспечить прием, учет и регистрацию предложений граждан по проекту решения Семенниковского сельского Совета депутатов «О внесении изменений и дополнений в Устав Семенниковского сельсовета».</w:t>
      </w:r>
    </w:p>
    <w:p w:rsidR="00173489" w:rsidRPr="00426B57" w:rsidRDefault="00173489" w:rsidP="00C664FC">
      <w:pPr>
        <w:spacing w:line="240" w:lineRule="auto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7. Контроль за выполнением настоящего решения возложить на председателя сельского Совета депутатов Кузнецову Е.А..</w:t>
      </w:r>
    </w:p>
    <w:p w:rsidR="00173489" w:rsidRPr="00426B57" w:rsidRDefault="00173489" w:rsidP="00C664FC">
      <w:pPr>
        <w:spacing w:line="240" w:lineRule="auto"/>
        <w:jc w:val="both"/>
        <w:rPr>
          <w:rFonts w:cs="Arial"/>
          <w:szCs w:val="24"/>
        </w:rPr>
      </w:pPr>
      <w:r w:rsidRPr="00426B57">
        <w:rPr>
          <w:rFonts w:cs="Arial"/>
          <w:szCs w:val="24"/>
        </w:rPr>
        <w:t>8. Решение подлежит опубликованию (обнародованию) в течение 7 рабочих дней.</w:t>
      </w:r>
    </w:p>
    <w:p w:rsidR="00173489" w:rsidRPr="00426B57" w:rsidRDefault="00173489" w:rsidP="00C664FC">
      <w:pPr>
        <w:spacing w:line="240" w:lineRule="auto"/>
        <w:rPr>
          <w:rFonts w:cs="Arial"/>
          <w:szCs w:val="24"/>
        </w:rPr>
      </w:pPr>
    </w:p>
    <w:p w:rsidR="00173489" w:rsidRPr="00426B57" w:rsidRDefault="00173489" w:rsidP="00C664FC">
      <w:pPr>
        <w:spacing w:line="240" w:lineRule="auto"/>
        <w:rPr>
          <w:rFonts w:cs="Arial"/>
          <w:szCs w:val="24"/>
        </w:rPr>
      </w:pPr>
      <w:r w:rsidRPr="00426B57">
        <w:rPr>
          <w:rFonts w:cs="Arial"/>
          <w:szCs w:val="24"/>
        </w:rPr>
        <w:t xml:space="preserve">Председатель Семенниковского </w:t>
      </w:r>
    </w:p>
    <w:p w:rsidR="00173489" w:rsidRPr="00426B57" w:rsidRDefault="00173489" w:rsidP="00C664FC">
      <w:pPr>
        <w:spacing w:line="240" w:lineRule="auto"/>
        <w:rPr>
          <w:rFonts w:cs="Arial"/>
          <w:szCs w:val="24"/>
        </w:rPr>
      </w:pPr>
      <w:r w:rsidRPr="00426B57">
        <w:rPr>
          <w:rFonts w:cs="Arial"/>
          <w:szCs w:val="24"/>
        </w:rPr>
        <w:t xml:space="preserve">сельского Совета депутатов </w:t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  <w:t xml:space="preserve">Е.А. Кузнецова </w:t>
      </w:r>
    </w:p>
    <w:p w:rsidR="00173489" w:rsidRPr="00426B57" w:rsidRDefault="00173489" w:rsidP="00C664FC">
      <w:pPr>
        <w:spacing w:line="240" w:lineRule="auto"/>
        <w:rPr>
          <w:rFonts w:cs="Arial"/>
          <w:szCs w:val="24"/>
        </w:rPr>
      </w:pPr>
    </w:p>
    <w:p w:rsidR="00173489" w:rsidRPr="00426B57" w:rsidRDefault="00173489" w:rsidP="00C664FC">
      <w:pPr>
        <w:spacing w:line="240" w:lineRule="auto"/>
        <w:rPr>
          <w:rFonts w:cs="Arial"/>
          <w:szCs w:val="24"/>
        </w:rPr>
      </w:pPr>
      <w:r w:rsidRPr="00426B57">
        <w:rPr>
          <w:rFonts w:cs="Arial"/>
          <w:szCs w:val="24"/>
        </w:rPr>
        <w:t>Глава сельсовета</w:t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</w:r>
      <w:r w:rsidRPr="00426B57">
        <w:rPr>
          <w:rFonts w:cs="Arial"/>
          <w:szCs w:val="24"/>
        </w:rPr>
        <w:tab/>
        <w:t xml:space="preserve">С.И. Рыжих </w:t>
      </w:r>
    </w:p>
    <w:sectPr w:rsidR="00173489" w:rsidRPr="00426B57" w:rsidSect="004E4CEE">
      <w:pgSz w:w="11906" w:h="16838"/>
      <w:pgMar w:top="71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145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42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929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428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92D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49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6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DAE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869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F48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615E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49451C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4C354E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05E9732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A5354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0B712FD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0D93721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03867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13FB42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6ED335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175375D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D963B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21AC07F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F0E5FB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2FAB74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30A60B7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3729600E"/>
    <w:multiLevelType w:val="multilevel"/>
    <w:tmpl w:val="0419001D"/>
    <w:numStyleLink w:val="1ai"/>
  </w:abstractNum>
  <w:abstractNum w:abstractNumId="27">
    <w:nsid w:val="39F36B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3B2007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D051B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3F974D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41F516A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43240A3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44AD74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46BB47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4B012B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4D83513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60781DB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644E63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6BA854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>
    <w:nsid w:val="6CAC4A4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6E993A75"/>
    <w:multiLevelType w:val="hybridMultilevel"/>
    <w:tmpl w:val="FF62F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92079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76B67D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4">
    <w:nsid w:val="776B08B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7BEC4D2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6">
    <w:nsid w:val="7E3F16F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F937C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26"/>
  </w:num>
  <w:num w:numId="13">
    <w:abstractNumId w:val="13"/>
  </w:num>
  <w:num w:numId="14">
    <w:abstractNumId w:val="36"/>
  </w:num>
  <w:num w:numId="15">
    <w:abstractNumId w:val="21"/>
  </w:num>
  <w:num w:numId="16">
    <w:abstractNumId w:val="24"/>
  </w:num>
  <w:num w:numId="17">
    <w:abstractNumId w:val="27"/>
  </w:num>
  <w:num w:numId="18">
    <w:abstractNumId w:val="12"/>
  </w:num>
  <w:num w:numId="19">
    <w:abstractNumId w:val="47"/>
  </w:num>
  <w:num w:numId="20">
    <w:abstractNumId w:val="25"/>
  </w:num>
  <w:num w:numId="21">
    <w:abstractNumId w:val="34"/>
  </w:num>
  <w:num w:numId="22">
    <w:abstractNumId w:val="15"/>
  </w:num>
  <w:num w:numId="23">
    <w:abstractNumId w:val="14"/>
  </w:num>
  <w:num w:numId="24">
    <w:abstractNumId w:val="16"/>
  </w:num>
  <w:num w:numId="25">
    <w:abstractNumId w:val="43"/>
  </w:num>
  <w:num w:numId="26">
    <w:abstractNumId w:val="37"/>
  </w:num>
  <w:num w:numId="27">
    <w:abstractNumId w:val="30"/>
  </w:num>
  <w:num w:numId="28">
    <w:abstractNumId w:val="31"/>
  </w:num>
  <w:num w:numId="29">
    <w:abstractNumId w:val="17"/>
  </w:num>
  <w:num w:numId="30">
    <w:abstractNumId w:val="10"/>
  </w:num>
  <w:num w:numId="31">
    <w:abstractNumId w:val="18"/>
  </w:num>
  <w:num w:numId="32">
    <w:abstractNumId w:val="44"/>
  </w:num>
  <w:num w:numId="33">
    <w:abstractNumId w:val="33"/>
  </w:num>
  <w:num w:numId="34">
    <w:abstractNumId w:val="32"/>
  </w:num>
  <w:num w:numId="35">
    <w:abstractNumId w:val="20"/>
  </w:num>
  <w:num w:numId="36">
    <w:abstractNumId w:val="23"/>
  </w:num>
  <w:num w:numId="37">
    <w:abstractNumId w:val="35"/>
  </w:num>
  <w:num w:numId="38">
    <w:abstractNumId w:val="42"/>
  </w:num>
  <w:num w:numId="39">
    <w:abstractNumId w:val="38"/>
  </w:num>
  <w:num w:numId="40">
    <w:abstractNumId w:val="11"/>
  </w:num>
  <w:num w:numId="41">
    <w:abstractNumId w:val="29"/>
  </w:num>
  <w:num w:numId="42">
    <w:abstractNumId w:val="41"/>
  </w:num>
  <w:num w:numId="43">
    <w:abstractNumId w:val="19"/>
  </w:num>
  <w:num w:numId="44">
    <w:abstractNumId w:val="28"/>
  </w:num>
  <w:num w:numId="45">
    <w:abstractNumId w:val="40"/>
  </w:num>
  <w:num w:numId="46">
    <w:abstractNumId w:val="39"/>
  </w:num>
  <w:num w:numId="47">
    <w:abstractNumId w:val="46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03C"/>
    <w:rsid w:val="00003821"/>
    <w:rsid w:val="00027809"/>
    <w:rsid w:val="000334B4"/>
    <w:rsid w:val="0007283D"/>
    <w:rsid w:val="00091DC9"/>
    <w:rsid w:val="000E3285"/>
    <w:rsid w:val="000F2BA9"/>
    <w:rsid w:val="00102605"/>
    <w:rsid w:val="00110C91"/>
    <w:rsid w:val="00135127"/>
    <w:rsid w:val="00143E10"/>
    <w:rsid w:val="00157C4F"/>
    <w:rsid w:val="00173489"/>
    <w:rsid w:val="00195603"/>
    <w:rsid w:val="001B644D"/>
    <w:rsid w:val="001C39BB"/>
    <w:rsid w:val="001D46DC"/>
    <w:rsid w:val="00213818"/>
    <w:rsid w:val="0021773D"/>
    <w:rsid w:val="00227408"/>
    <w:rsid w:val="002F4AAF"/>
    <w:rsid w:val="00312B8A"/>
    <w:rsid w:val="00317A7C"/>
    <w:rsid w:val="00371B2B"/>
    <w:rsid w:val="0038264E"/>
    <w:rsid w:val="003C34C3"/>
    <w:rsid w:val="003E08A6"/>
    <w:rsid w:val="0040703C"/>
    <w:rsid w:val="004106D6"/>
    <w:rsid w:val="00426B57"/>
    <w:rsid w:val="0044506A"/>
    <w:rsid w:val="004A5A78"/>
    <w:rsid w:val="004B0211"/>
    <w:rsid w:val="004E4CEE"/>
    <w:rsid w:val="005128A7"/>
    <w:rsid w:val="005751F8"/>
    <w:rsid w:val="005F1881"/>
    <w:rsid w:val="00624148"/>
    <w:rsid w:val="00645C27"/>
    <w:rsid w:val="00645E67"/>
    <w:rsid w:val="0064781A"/>
    <w:rsid w:val="0067301C"/>
    <w:rsid w:val="006C3F82"/>
    <w:rsid w:val="006E0128"/>
    <w:rsid w:val="006E7716"/>
    <w:rsid w:val="007116FD"/>
    <w:rsid w:val="00742803"/>
    <w:rsid w:val="007571AC"/>
    <w:rsid w:val="0076133D"/>
    <w:rsid w:val="007A6ECB"/>
    <w:rsid w:val="007C442D"/>
    <w:rsid w:val="007C4E51"/>
    <w:rsid w:val="00832D9D"/>
    <w:rsid w:val="008710A5"/>
    <w:rsid w:val="00883A8F"/>
    <w:rsid w:val="008A1467"/>
    <w:rsid w:val="008B01A8"/>
    <w:rsid w:val="009245BD"/>
    <w:rsid w:val="009348D1"/>
    <w:rsid w:val="0093560F"/>
    <w:rsid w:val="00942FCA"/>
    <w:rsid w:val="009821A4"/>
    <w:rsid w:val="009A429D"/>
    <w:rsid w:val="009B1AE5"/>
    <w:rsid w:val="00A46E21"/>
    <w:rsid w:val="00A645DA"/>
    <w:rsid w:val="00A823C5"/>
    <w:rsid w:val="00AA156C"/>
    <w:rsid w:val="00AB4A2F"/>
    <w:rsid w:val="00AF5DFF"/>
    <w:rsid w:val="00B4174D"/>
    <w:rsid w:val="00B42E63"/>
    <w:rsid w:val="00B91CA1"/>
    <w:rsid w:val="00BB2632"/>
    <w:rsid w:val="00BB55E2"/>
    <w:rsid w:val="00BC52A4"/>
    <w:rsid w:val="00BD147A"/>
    <w:rsid w:val="00C16E7F"/>
    <w:rsid w:val="00C30A0F"/>
    <w:rsid w:val="00C63387"/>
    <w:rsid w:val="00C65A0E"/>
    <w:rsid w:val="00C664FC"/>
    <w:rsid w:val="00C74CA3"/>
    <w:rsid w:val="00C824EB"/>
    <w:rsid w:val="00CA429E"/>
    <w:rsid w:val="00CC0394"/>
    <w:rsid w:val="00CD6411"/>
    <w:rsid w:val="00CE0A90"/>
    <w:rsid w:val="00CF088B"/>
    <w:rsid w:val="00D20521"/>
    <w:rsid w:val="00D3582C"/>
    <w:rsid w:val="00D57DE4"/>
    <w:rsid w:val="00D61D9F"/>
    <w:rsid w:val="00DA6EA1"/>
    <w:rsid w:val="00DB52AF"/>
    <w:rsid w:val="00E12696"/>
    <w:rsid w:val="00E45B20"/>
    <w:rsid w:val="00E6669A"/>
    <w:rsid w:val="00E73C04"/>
    <w:rsid w:val="00E75BC8"/>
    <w:rsid w:val="00EA2C44"/>
    <w:rsid w:val="00EA31D1"/>
    <w:rsid w:val="00EB2B5E"/>
    <w:rsid w:val="00ED1347"/>
    <w:rsid w:val="00EE2B32"/>
    <w:rsid w:val="00EF58D9"/>
    <w:rsid w:val="00F0171E"/>
    <w:rsid w:val="00F202D5"/>
    <w:rsid w:val="00F464ED"/>
    <w:rsid w:val="00F6552F"/>
    <w:rsid w:val="00FB212E"/>
    <w:rsid w:val="00F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BB"/>
    <w:pPr>
      <w:spacing w:after="200"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2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2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C39B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C39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2B32"/>
    <w:rPr>
      <w:rFonts w:ascii="Arial" w:hAnsi="Arial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1C39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E2B32"/>
    <w:rPr>
      <w:rFonts w:ascii="Arial" w:hAnsi="Arial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1C39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2B32"/>
    <w:rPr>
      <w:rFonts w:ascii="Arial" w:hAnsi="Arial" w:cs="Times New Roman"/>
      <w:sz w:val="24"/>
      <w:lang w:eastAsia="en-US"/>
    </w:rPr>
  </w:style>
  <w:style w:type="paragraph" w:customStyle="1" w:styleId="a">
    <w:name w:val="для НПА"/>
    <w:basedOn w:val="BodyTextIndent"/>
    <w:uiPriority w:val="99"/>
    <w:rsid w:val="00C664FC"/>
    <w:pPr>
      <w:spacing w:after="0"/>
    </w:pPr>
    <w:rPr>
      <w:rFonts w:ascii="Times New Roman" w:hAnsi="Times New Roman"/>
      <w:sz w:val="28"/>
      <w:szCs w:val="28"/>
    </w:rPr>
  </w:style>
  <w:style w:type="paragraph" w:styleId="HTMLAddress">
    <w:name w:val="HTML Address"/>
    <w:basedOn w:val="Normal"/>
    <w:link w:val="HTMLAddressChar"/>
    <w:uiPriority w:val="99"/>
    <w:rsid w:val="00C664F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ED1347"/>
    <w:rPr>
      <w:rFonts w:ascii="Arial" w:hAnsi="Arial" w:cs="Times New Roman"/>
      <w:i/>
      <w:iCs/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C664FC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ED1347"/>
    <w:rPr>
      <w:rFonts w:ascii="Arial" w:hAnsi="Arial" w:cs="Times New Roman"/>
      <w:sz w:val="24"/>
      <w:lang w:eastAsia="en-US"/>
    </w:rPr>
  </w:style>
  <w:style w:type="table" w:styleId="TableWeb1">
    <w:name w:val="Table Web 1"/>
    <w:basedOn w:val="TableNormal"/>
    <w:uiPriority w:val="99"/>
    <w:rsid w:val="00C664FC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99"/>
    <w:qFormat/>
    <w:locked/>
    <w:rsid w:val="00C664FC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locked/>
    <w:rsid w:val="00C664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134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C664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D1347"/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52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582C"/>
    <w:rPr>
      <w:rFonts w:ascii="Arial" w:hAnsi="Arial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C52A4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BC52A4"/>
    <w:pPr>
      <w:widowControl w:val="0"/>
      <w:autoSpaceDE w:val="0"/>
      <w:autoSpaceDN w:val="0"/>
    </w:pPr>
    <w:rPr>
      <w:rFonts w:cs="Calibri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BC5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582C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locked/>
    <w:rsid w:val="00BC52A4"/>
    <w:rPr>
      <w:rFonts w:ascii="Courier New" w:hAnsi="Courier New"/>
      <w:lang w:val="ru-RU" w:eastAsia="ru-RU"/>
    </w:rPr>
  </w:style>
  <w:style w:type="paragraph" w:customStyle="1" w:styleId="p3">
    <w:name w:val="p3"/>
    <w:basedOn w:val="Normal"/>
    <w:uiPriority w:val="99"/>
    <w:rsid w:val="00BC52A4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numbering" w:styleId="1ai">
    <w:name w:val="Outline List 1"/>
    <w:basedOn w:val="NoList"/>
    <w:uiPriority w:val="99"/>
    <w:semiHidden/>
    <w:unhideWhenUsed/>
    <w:rsid w:val="00167526"/>
    <w:pPr>
      <w:numPr>
        <w:numId w:val="13"/>
      </w:numPr>
    </w:pPr>
  </w:style>
  <w:style w:type="numbering" w:styleId="111111">
    <w:name w:val="Outline List 2"/>
    <w:basedOn w:val="NoList"/>
    <w:uiPriority w:val="99"/>
    <w:semiHidden/>
    <w:unhideWhenUsed/>
    <w:rsid w:val="00167526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568</Words>
  <Characters>3241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4</cp:revision>
  <cp:lastPrinted>2024-06-21T09:04:00Z</cp:lastPrinted>
  <dcterms:created xsi:type="dcterms:W3CDTF">2024-06-21T06:52:00Z</dcterms:created>
  <dcterms:modified xsi:type="dcterms:W3CDTF">2024-06-21T09:51:00Z</dcterms:modified>
</cp:coreProperties>
</file>